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0" w:rsidRDefault="00764C40"/>
    <w:p w:rsidR="005F5CE0" w:rsidRPr="005F5CE0" w:rsidRDefault="005F5CE0" w:rsidP="005F5CE0">
      <w:pPr>
        <w:shd w:val="clear" w:color="auto" w:fill="CBE7F1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F5CE0">
        <w:rPr>
          <w:rFonts w:ascii="Arial" w:eastAsia="Times New Roman" w:hAnsi="Arial" w:cs="Arial"/>
          <w:b/>
          <w:bCs/>
          <w:color w:val="555555"/>
          <w:sz w:val="18"/>
          <w:lang w:eastAsia="ru-RU"/>
        </w:rPr>
        <w:t>НОРМАТИВНЫЕ ПРАВОВЫЕ АКТЫ И РЕШЕНИЯ ПРЕЗИДЕНТА РОССИЙСКОЙ ФЕДЕРАЦИИ И ПРАВИТЕЛЬСТВА РОССИЙСКОЙ ФЕДЕРАЦИИ</w:t>
      </w:r>
    </w:p>
    <w:p w:rsidR="005F5CE0" w:rsidRPr="005F5CE0" w:rsidRDefault="001719E3" w:rsidP="005F5CE0">
      <w:pPr>
        <w:numPr>
          <w:ilvl w:val="0"/>
          <w:numId w:val="1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5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Федеральный закон от 21 июля 2014 г. № 256-ФЗ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 "О внесении изменений в отдельные законодательные акты Российской Федерации по вопросам </w:t>
      </w:r>
      <w:proofErr w:type="gramStart"/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проведения независимой оценки качества оказания услуг</w:t>
      </w:r>
      <w:proofErr w:type="gramEnd"/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организациями в сфере культуры, социального обслуживания, охраны здоровья и образования"</w:t>
      </w:r>
    </w:p>
    <w:p w:rsidR="005F5CE0" w:rsidRPr="005F5CE0" w:rsidRDefault="001719E3" w:rsidP="005F5CE0">
      <w:pPr>
        <w:numPr>
          <w:ilvl w:val="0"/>
          <w:numId w:val="1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6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Указ Президента Российской Федерации от 07 мая 2012 г. № 597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«О мероприятиях по реализации государственной социальной политики»</w:t>
      </w:r>
    </w:p>
    <w:p w:rsidR="005F5CE0" w:rsidRPr="005F5CE0" w:rsidRDefault="001719E3" w:rsidP="005F5CE0">
      <w:pPr>
        <w:numPr>
          <w:ilvl w:val="0"/>
          <w:numId w:val="1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7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Послание Президента Российской Федерации Федеральному Собранию Российской Федерации 12 декабря 2012 года (Извлечение)</w:t>
        </w:r>
      </w:hyperlink>
    </w:p>
    <w:p w:rsidR="005F5CE0" w:rsidRPr="005F5CE0" w:rsidRDefault="001719E3" w:rsidP="005F5CE0">
      <w:pPr>
        <w:numPr>
          <w:ilvl w:val="0"/>
          <w:numId w:val="1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8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Послание Президента Российской Федерации Федеральному Собранию Российской Федерации 12 декабря 2013 года (Извлечение)</w:t>
        </w:r>
      </w:hyperlink>
    </w:p>
    <w:p w:rsidR="005F5CE0" w:rsidRPr="005F5CE0" w:rsidRDefault="001719E3" w:rsidP="005F5CE0">
      <w:pPr>
        <w:numPr>
          <w:ilvl w:val="0"/>
          <w:numId w:val="1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9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Распоряжение Правительства Российской Федерации от 30 марта 2013 г. №487-р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«Об утверждении плана мероприятий по формированию независимой системы оценки качества работы организаций, оказывающих социальные услуги, на 2013 - 2015 годы»</w:t>
      </w:r>
    </w:p>
    <w:p w:rsidR="005F5CE0" w:rsidRPr="005F5CE0" w:rsidRDefault="001719E3" w:rsidP="005F5CE0">
      <w:pPr>
        <w:numPr>
          <w:ilvl w:val="0"/>
          <w:numId w:val="1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0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Распоряжение Правительства Российской Федерации от 20 января 2015 г. № 53-р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о внесении изменений в план мероприятий по формированию независимой системы оценки качества работы организаций, оказывающих социальные услуги, на 2013-2015 годы, утвержденный распоряжением Правительства Российской Федерации от 30 марта 2013 г. № 487-р</w:t>
      </w:r>
    </w:p>
    <w:p w:rsidR="005F5CE0" w:rsidRPr="005F5CE0" w:rsidRDefault="001719E3" w:rsidP="005F5CE0">
      <w:pPr>
        <w:numPr>
          <w:ilvl w:val="0"/>
          <w:numId w:val="1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1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Постановление Правительства Российской Федерации от 10 июля 2013 г. № 582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</w:r>
    </w:p>
    <w:p w:rsidR="005F5CE0" w:rsidRPr="005F5CE0" w:rsidRDefault="001719E3" w:rsidP="005F5CE0">
      <w:pPr>
        <w:numPr>
          <w:ilvl w:val="0"/>
          <w:numId w:val="1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2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Постановление Правительства Российской Федерации от 24 ноября 2014 г. № 1239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«Об утверждении правил размещения и обновления информации о поставщике социальных услуг на официальном сайте поставщика социальных услуг в </w:t>
      </w:r>
      <w:proofErr w:type="spellStart"/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информациионно-телекоммуникационной</w:t>
      </w:r>
      <w:proofErr w:type="spellEnd"/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сети «Интернет»</w:t>
      </w:r>
    </w:p>
    <w:p w:rsidR="005F5CE0" w:rsidRPr="005F5CE0" w:rsidRDefault="005F5CE0" w:rsidP="005F5CE0">
      <w:p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F5CE0">
        <w:rPr>
          <w:rFonts w:ascii="Arial" w:eastAsia="Times New Roman" w:hAnsi="Arial" w:cs="Arial"/>
          <w:b/>
          <w:bCs/>
          <w:color w:val="555555"/>
          <w:sz w:val="18"/>
          <w:lang w:eastAsia="ru-RU"/>
        </w:rPr>
        <w:t>ПИСЬМА МИНТРУДА РОССИИ:</w:t>
      </w:r>
    </w:p>
    <w:p w:rsidR="005F5CE0" w:rsidRPr="005F5CE0" w:rsidRDefault="001719E3" w:rsidP="005F5CE0">
      <w:pPr>
        <w:numPr>
          <w:ilvl w:val="0"/>
          <w:numId w:val="2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3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Письмо Минтруда России от 23 апреля 2013 г. № 11-3/10/2-2305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"Об организации в субъектах Российской Федерации работы по формированию независимой системы оценки качества работы организаций, оказывающие социальные услуги"</w:t>
      </w:r>
    </w:p>
    <w:p w:rsidR="005F5CE0" w:rsidRPr="005F5CE0" w:rsidRDefault="001719E3" w:rsidP="005F5CE0">
      <w:pPr>
        <w:numPr>
          <w:ilvl w:val="0"/>
          <w:numId w:val="2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4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Письмо Минтруда России от 26 сентября 2014 г. № 11-3/10/П-546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 руководителям высших исполнительных органов государственной власти субъектов Российской Федерации "О направлении рекомендуемого перечня мероприятий по организации проведения в субъекте Российской </w:t>
      </w:r>
      <w:proofErr w:type="gramStart"/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Федерации независимой оценки качества оказания услуг</w:t>
      </w:r>
      <w:proofErr w:type="gramEnd"/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организациями в сфере культуры, социального обслуживания, охраны здоровья и образования"</w:t>
      </w:r>
    </w:p>
    <w:p w:rsidR="005F5CE0" w:rsidRPr="005F5CE0" w:rsidRDefault="005F5CE0" w:rsidP="005F5CE0">
      <w:p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F5CE0">
        <w:rPr>
          <w:rFonts w:ascii="Arial" w:eastAsia="Times New Roman" w:hAnsi="Arial" w:cs="Arial"/>
          <w:b/>
          <w:bCs/>
          <w:color w:val="555555"/>
          <w:sz w:val="18"/>
          <w:lang w:eastAsia="ru-RU"/>
        </w:rPr>
        <w:t>НОРМАТИВНЫЕ ПРАВОВЫЕ АКТЫ МИНОБРНАУКИ РОССИИ</w:t>
      </w:r>
    </w:p>
    <w:p w:rsidR="005F5CE0" w:rsidRPr="005F5CE0" w:rsidRDefault="001719E3" w:rsidP="005F5CE0">
      <w:pPr>
        <w:numPr>
          <w:ilvl w:val="0"/>
          <w:numId w:val="3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5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Приказ </w:t>
        </w:r>
        <w:proofErr w:type="spellStart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Минобрнауки</w:t>
        </w:r>
        <w:proofErr w:type="spellEnd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 России от 14 июня 2013 г. № 462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 "Об утверждении Порядка проведения </w:t>
      </w:r>
      <w:proofErr w:type="spellStart"/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самообследования</w:t>
      </w:r>
      <w:proofErr w:type="spellEnd"/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образовательной организацией"</w:t>
      </w:r>
    </w:p>
    <w:p w:rsidR="005F5CE0" w:rsidRPr="005F5CE0" w:rsidRDefault="001719E3" w:rsidP="005F5CE0">
      <w:pPr>
        <w:numPr>
          <w:ilvl w:val="0"/>
          <w:numId w:val="3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6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Приказ </w:t>
        </w:r>
        <w:proofErr w:type="spellStart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Минобрнауки</w:t>
        </w:r>
        <w:proofErr w:type="spellEnd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 России от 5 декабря 2014 г. № 1547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5F5CE0" w:rsidRPr="005F5CE0" w:rsidRDefault="001719E3" w:rsidP="005F5CE0">
      <w:pPr>
        <w:numPr>
          <w:ilvl w:val="0"/>
          <w:numId w:val="3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7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Методические рекомендации </w:t>
        </w:r>
        <w:proofErr w:type="spellStart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Минобрнауки</w:t>
        </w:r>
        <w:proofErr w:type="spellEnd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 России по формированию независимой системы оценки качества работы образовательных организаций (письмо </w:t>
        </w:r>
        <w:proofErr w:type="spellStart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Минобрнауки</w:t>
        </w:r>
        <w:proofErr w:type="spellEnd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 России органам исполнительной власти субъектов Российской Федерации, осуществляющим управление в сфере образования от 4 февраля 2013 г. № АП-113/02)</w:t>
        </w:r>
      </w:hyperlink>
    </w:p>
    <w:p w:rsidR="005F5CE0" w:rsidRPr="005F5CE0" w:rsidRDefault="001719E3" w:rsidP="005F5CE0">
      <w:pPr>
        <w:numPr>
          <w:ilvl w:val="0"/>
          <w:numId w:val="3"/>
        </w:num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18" w:history="1"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Методические рекомендации </w:t>
        </w:r>
        <w:proofErr w:type="spellStart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Минобрнауки</w:t>
        </w:r>
        <w:proofErr w:type="spellEnd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 России по проведению независимой системы оценки качества работы образовательных организаций (утв. заместителем Министра образования и науки Российской Федерации </w:t>
        </w:r>
        <w:proofErr w:type="spellStart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>А.Б.Повалко</w:t>
        </w:r>
        <w:proofErr w:type="spellEnd"/>
        <w:r w:rsidR="005F5CE0" w:rsidRPr="005F5CE0">
          <w:rPr>
            <w:rFonts w:ascii="Arial" w:eastAsia="Times New Roman" w:hAnsi="Arial" w:cs="Arial"/>
            <w:color w:val="D21918"/>
            <w:sz w:val="18"/>
            <w:lang w:eastAsia="ru-RU"/>
          </w:rPr>
          <w:t xml:space="preserve"> 14 октября 2013 года)</w:t>
        </w:r>
      </w:hyperlink>
      <w:r w:rsidR="005F5CE0"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5F5CE0" w:rsidRPr="005F5CE0" w:rsidRDefault="005F5CE0" w:rsidP="005F5CE0">
      <w:pPr>
        <w:shd w:val="clear" w:color="auto" w:fill="CBE7F1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F5CE0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.</w:t>
      </w:r>
    </w:p>
    <w:p w:rsidR="005F5CE0" w:rsidRDefault="005F5CE0"/>
    <w:sectPr w:rsidR="005F5CE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1E5"/>
    <w:multiLevelType w:val="multilevel"/>
    <w:tmpl w:val="30CE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C7B84"/>
    <w:multiLevelType w:val="multilevel"/>
    <w:tmpl w:val="A586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423B5"/>
    <w:multiLevelType w:val="multilevel"/>
    <w:tmpl w:val="37A0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C06F8"/>
    <w:multiLevelType w:val="multilevel"/>
    <w:tmpl w:val="203E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5CE0"/>
    <w:rsid w:val="001719E3"/>
    <w:rsid w:val="00277F32"/>
    <w:rsid w:val="005B412E"/>
    <w:rsid w:val="005F5CE0"/>
    <w:rsid w:val="007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C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CE0"/>
    <w:rPr>
      <w:b/>
      <w:bCs/>
    </w:rPr>
  </w:style>
  <w:style w:type="character" w:styleId="a5">
    <w:name w:val="Hyperlink"/>
    <w:basedOn w:val="a0"/>
    <w:uiPriority w:val="99"/>
    <w:semiHidden/>
    <w:unhideWhenUsed/>
    <w:rsid w:val="005F5C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docs/mintrud/analytics/27" TargetMode="External"/><Relationship Id="rId13" Type="http://schemas.openxmlformats.org/officeDocument/2006/relationships/hyperlink" Target="http://www.rosmintrud.ru/docs/mintrud/analytics/8" TargetMode="External"/><Relationship Id="rId18" Type="http://schemas.openxmlformats.org/officeDocument/2006/relationships/hyperlink" Target="http://www.rosmintrud.ru/docs/others/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mintrud.ru/docs/mintrud/analytics/26" TargetMode="External"/><Relationship Id="rId12" Type="http://schemas.openxmlformats.org/officeDocument/2006/relationships/hyperlink" Target="http://www.rosmintrud.ru/docs/government/156" TargetMode="External"/><Relationship Id="rId17" Type="http://schemas.openxmlformats.org/officeDocument/2006/relationships/hyperlink" Target="http://www.rosmintrud.ru/docs/mintrud/analytics/23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bucjiibhv9a.xn--p1ai/%D0%B4%D0%BE%D0%BA%D1%83%D0%BC%D0%B5%D0%BD%D1%82%D1%8B/5141/%D1%84%D0%B0%D0%B9%D0%BB/4071/Prikaz_%E2%84%96_1547_ot_05.12.2014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docs/president/ukaz/37" TargetMode="External"/><Relationship Id="rId11" Type="http://schemas.openxmlformats.org/officeDocument/2006/relationships/hyperlink" Target="http://www.rosmintrud.ru/docs/government/120" TargetMode="External"/><Relationship Id="rId5" Type="http://schemas.openxmlformats.org/officeDocument/2006/relationships/hyperlink" Target="http://www.rosmintrud.ru/docs/laws/118" TargetMode="External"/><Relationship Id="rId15" Type="http://schemas.openxmlformats.org/officeDocument/2006/relationships/hyperlink" Target="http://www.rosmintrud.ru/nsok/legislation/img-710123553-0001.pdf" TargetMode="External"/><Relationship Id="rId10" Type="http://schemas.openxmlformats.org/officeDocument/2006/relationships/hyperlink" Target="http://www.rosmintrud.ru/docs/government/1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docs/government/114" TargetMode="External"/><Relationship Id="rId14" Type="http://schemas.openxmlformats.org/officeDocument/2006/relationships/hyperlink" Target="http://www.rosmintrud.ru/docs/mintrud/analytics/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4</cp:revision>
  <dcterms:created xsi:type="dcterms:W3CDTF">2018-09-23T10:58:00Z</dcterms:created>
  <dcterms:modified xsi:type="dcterms:W3CDTF">2018-09-23T13:41:00Z</dcterms:modified>
</cp:coreProperties>
</file>